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работы библиотеки СОШ 1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Карабулак на 2023-2024 год.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Библиотечный фонд школьной библиотеки составляет 17,708 экземпляра, из них: художественной литературы-885, учебная литература-15,744, учебное пособие-880.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Основной задачей работы школьной библиотеки является организации помощи учащимся школы в организации чтения в целях успешного изучения ими учебных предметов, содействия развитию познавательных интересов и способностей, учащихся с учетом их возраста, уровня знаний, формирования читательских интересов.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2023-2024 учебном году библиотекою была проведена определенная работа по пропаганде книги, а именно; был составлен график выдачи книг по классам, с ними были ознакомлены все учащиеся и классные руководители. Силами учащихся были отремонтированы и подготовлены к выдаче учебники. В первую очередь они были выданы детям-сиротам и детям из малоимущих семей.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01.09.23 прошла выставка “Здравствуй, школа!”. Были проведены беседы с учащимися 4-х классов, которые впервые становятся самостоятельными читателями библиотеки.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05.09.23 прошла книжная выставка ингушского писателя К. Чахкиева.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30.09.23 проведен классный час ко Дню пожилых людей, 7 “А” кл.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сентябре к празднованию Дня ингушского языка и литературы была организована выставка книг ингушских писателей, оказана методическая помощь учителям ингушского языка в оформлении газет, витрин, утренников, посвященных этой дате.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октябре была оказана методическая помощь организаторам в подбое литературных стихов, песен к празднованию Дня Учителя.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12 октября была проведена экологическая сказка “Путешествие лучика” 2 “А” кл.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14 октября проведены беседы с учащимися начальных классов на тему “Что такое книга?”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16 октября с учащимися 3 “Б” класса была проведена беседа о природе на тему “Растения вокруг нас”.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 октября книжная выставка С. Есенина.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23 октября мероприятие “Золотая осень”.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 октября День в библиотеке.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конце каждой четверти библиотекари проводят рейд по классам по сохранению школьных учебников. Библиотекарями поддерживается тесная связь с классными руководителями и учителями начальных классов.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26.10.23-10.11.23г. оформление уголка печатных изданий с материалом о погибших сотрудников “Они шагнули в бессмертие ради нас”.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 октября День памяти жертв политической репрессии. “Одна судьба, одна беда связала крепко их”. Беседа с 7 “Б” кл.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ноябре оформили книжные выставки писателей С. Я. Маршака и А. Блока.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 ноября выставка “День народного единства”.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 ноября книжные выставки писателей Ф. М. Достоевского и И. С. Тургенева.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17 ноября провели беседу о наркотиках “Ты должен это знать” с учащимися 10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“A”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 декабря выставка писателей Ф. И. Тютчева и А. Фета.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 декабря книжно-иллюстрированная выставка: “День героя Отечества”.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декабря выставка, посвященная международному Дню гор.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декабря открытый урок ко Дню прав человека в 8 “Б” классе.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декабря выставка “День конституции”.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декабре месяце оказана методическая помощь организаторам в проведении новогодних утренников.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06.02.23г. Беседа с учащимися 8 “Б” класса ко дню рождения С. Озиева.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18.02.2023г. Организована книжная выставка “Малгобек-город воинской славы”.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21.02.2023г. Оказана методическая помощь организаторам и учителям родного языка при проведении мероприятия в рамках декады ингушской литературы.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22.02.2023г. Подготовлена и проведено мероприятие, посвященное депортации ингушского народа в 1944 году, организована выставка книг, посвященная этой дате.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15.02.2023г. Беседа “Книгу можно сохранить, если бережным с нею быть” с учащимися 4 “В” кл.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04.03.2023г. Оказана методическая помощь организаторам в проведении праздничных утренников и классных часов посвященных 8 марта.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17.04.2023г. Беседа ко дню рождения Б. Зязикова “Этапы большого пути”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учащимися 6 “Б” кл.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13.04.2023г. Оформлена книжная выставка ко дню рождения Г. Гагиева “Мастер пера”.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04.05.2023г. Оказана методическая помощь организаторам в проведении праздничных мероприятий ко Дню Победы 9 мая.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Организована книжная выставка, приуроченной ко Дню Победы.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течение года своевременно обслуживались нужным материалом учащиеся во всех классных и школьных мероприятиях.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17.05.2023г. Сделали объявление по классам сдать все учебники до 28 мая.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Исходя из анализа работы библиотеки за истекший год, вытекают задачи на следующий год: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3" w:val="left"/>
        </w:tabs>
        <w:bidi w:val="0"/>
        <w:spacing w:before="0" w:after="0" w:line="254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Изучать и направлять чтение учащихся с учетом их возраста, уровня знаний, формировать в них читательский интерес.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8" w:val="left"/>
        </w:tabs>
        <w:bidi w:val="0"/>
        <w:spacing w:before="0" w:after="0" w:line="25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Прививать навыки самостоятельной работы с книгой, культуры чтения.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8" w:val="left"/>
        </w:tabs>
        <w:bidi w:val="0"/>
        <w:spacing w:before="0" w:after="0" w:line="254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Оказывать помощь учителям и учащимся в подборе научно-методической литературы систематически информировать о новых поступлениях в их фонд.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line="254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Комплектовать книжный фонд художественной, классической, учебной и научно-методической литературой.</w:t>
      </w:r>
    </w:p>
    <w:sectPr>
      <w:footnotePr>
        <w:pos w:val="pageBottom"/>
        <w:numFmt w:val="decimal"/>
        <w:numRestart w:val="continuous"/>
      </w:footnotePr>
      <w:pgSz w:w="11900" w:h="16840"/>
      <w:pgMar w:top="1433" w:right="1432" w:bottom="1235" w:left="1410" w:header="1005" w:footer="8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1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1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40"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Гость</dc:creator>
  <cp:keywords/>
</cp:coreProperties>
</file>