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A3" w:rsidRPr="000F00A3" w:rsidRDefault="000F00A3" w:rsidP="000F00A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r w:rsidRPr="000F00A3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География (базовый уровень) — аннотация к рабочим программам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рабочей программы:  География. Учебно-методический комплект  В.П. </w:t>
      </w: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Максаковского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 10—11 классы: пособие для учителей  общеобразовательных организаций/ [Сост. К.Н. Вавилова]. — М.: Просвещение,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0F00A3" w:rsidRPr="000F00A3" w:rsidRDefault="000F00A3" w:rsidP="000F00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Максаковский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В.П. География  (базовый уровень). 10 -11 класс. М.: Просвещение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0F00A3" w:rsidRPr="000F00A3" w:rsidRDefault="000F00A3" w:rsidP="000F00A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1 час в неделю, 34 часа в год</w:t>
      </w:r>
    </w:p>
    <w:p w:rsidR="000F00A3" w:rsidRPr="000F00A3" w:rsidRDefault="000F00A3" w:rsidP="000F00A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1 час в неделю, 34 часа в год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ЦЕЛЬ:</w:t>
      </w:r>
    </w:p>
    <w:p w:rsidR="000F00A3" w:rsidRPr="000F00A3" w:rsidRDefault="000F00A3" w:rsidP="000F00A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ЗАДАЧИ:</w:t>
      </w:r>
    </w:p>
    <w:p w:rsidR="000F00A3" w:rsidRPr="000F00A3" w:rsidRDefault="000F00A3" w:rsidP="000F00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системы географических знаний как компонента  научной  картины мира;</w:t>
      </w:r>
    </w:p>
    <w:p w:rsidR="000F00A3" w:rsidRPr="000F00A3" w:rsidRDefault="000F00A3" w:rsidP="000F00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познавательных качеств личности, в том числе познавательных интересов к изучению общих географических закономерностей  и  самому  процессу  научного  познания;</w:t>
      </w:r>
    </w:p>
    <w:p w:rsidR="000F00A3" w:rsidRPr="000F00A3" w:rsidRDefault="000F00A3" w:rsidP="000F00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учебно-познавательными и ценностно-смысловыми компетентностями для формирования географического мышления, определения географических аспектов природных, социально-экономических  и  экологических  процессов  и  проблем;</w:t>
      </w:r>
    </w:p>
    <w:p w:rsidR="000F00A3" w:rsidRPr="000F00A3" w:rsidRDefault="000F00A3" w:rsidP="000F00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овладение умениями сочетать глобальный, региональный   и локальный подходы для описания и анализа природных, социально-экономических,  </w:t>
      </w: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геоэкологических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 процессов  и явлений;</w:t>
      </w:r>
    </w:p>
    <w:p w:rsidR="000F00A3" w:rsidRPr="000F00A3" w:rsidRDefault="000F00A3" w:rsidP="000F00A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общечеловеческих ценностей,  экологического сознания, связанных с пониманием значимости географического пространства для человека, с заботой об окружающей среде на Земле и  её сохранении.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ЛИЧНОСТНЫЕ РЕЗУЛЬТАТЫ</w:t>
      </w:r>
    </w:p>
    <w:p w:rsidR="000F00A3" w:rsidRPr="000F00A3" w:rsidRDefault="000F00A3" w:rsidP="000F00A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</w:p>
    <w:p w:rsidR="000F00A3" w:rsidRPr="000F00A3" w:rsidRDefault="000F00A3" w:rsidP="000F00A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</w:t>
      </w:r>
    </w:p>
    <w:p w:rsidR="000F00A3" w:rsidRPr="000F00A3" w:rsidRDefault="000F00A3" w:rsidP="000F00A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основ личностного саморазвития и самовоспитания  в  обществе  на  основе  общечеловеческих  нравственных ценностей и идеалов российского гражданского общества с учётом вызовов, стоящих перед Россией и всем человечеством; </w:t>
      </w: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готовность и способность к самостоятельной, творческой и ответственной деятельности (образовательной, учебно-исследовательской, коммуникативной);</w:t>
      </w:r>
    </w:p>
    <w:p w:rsidR="000F00A3" w:rsidRPr="000F00A3" w:rsidRDefault="000F00A3" w:rsidP="000F00A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F00A3" w:rsidRPr="000F00A3" w:rsidRDefault="000F00A3" w:rsidP="000F00A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   основ    эстетической    деятельности как   части   духовно-практического   освоения   действительности   в форме восприятия и творческого созидания, включая эстетику быта, образования, научного и технического творчества, спорта, общественных  отношений,  отношения  к   природе.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МЕТАПРЕДМЕТНЫЕ РЕЗУЛЬТАТЫ</w:t>
      </w:r>
    </w:p>
    <w:p w:rsidR="000F00A3" w:rsidRPr="000F00A3" w:rsidRDefault="000F00A3" w:rsidP="000F00A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и составлять  планы в различных  сферах  деятельности,  осознавая  приоритетные  и второстепенные задачи; самостоятельно осуществлять, контролировать и корректировать учебную, внеурочную и  внешкольную деятельность с учётом предварительного планирования; использовать различные ресурсы для достижения целей; выбирать успешные  стратегии  в  трудных ситуациях;</w:t>
      </w:r>
    </w:p>
    <w:p w:rsidR="000F00A3" w:rsidRPr="000F00A3" w:rsidRDefault="000F00A3" w:rsidP="000F00A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продуктивно общаться и взаимодействовать с коллегами по совместной деятельности,  учитывать  позиции  другого (совместное целеполагание и планирование общих способов работы на основе  прогнозирования,  контроль  и  коррекция  хода и результатов совместной деятельности), эффективно разрешать конфликты;</w:t>
      </w:r>
    </w:p>
    <w:p w:rsidR="000F00A3" w:rsidRPr="000F00A3" w:rsidRDefault="000F00A3" w:rsidP="000F00A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исследовательской и проектной деятельности (определение целей и задач, планирование 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  отчёта  и  презентации  с  использованием  информационных  и  коммуникационных  технологий);</w:t>
      </w:r>
      <w:proofErr w:type="gramEnd"/>
    </w:p>
    <w:p w:rsidR="000F00A3" w:rsidRPr="000F00A3" w:rsidRDefault="000F00A3" w:rsidP="000F00A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способность  к  информационной  деятельности (поиск информации и самостоятельный отбор источников информации в соответствии с поставленными целями и  задачами;  умение  систематизировать  информацию  по  заданным    признакам, критически оценить и интерпретировать информацию; 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внешкольную информацию  в  процесс  общего  базового  образования);</w:t>
      </w:r>
      <w:proofErr w:type="gramEnd"/>
    </w:p>
    <w:p w:rsidR="000F00A3" w:rsidRPr="000F00A3" w:rsidRDefault="000F00A3" w:rsidP="000F00A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  строить  логическое  доказательство;</w:t>
      </w:r>
    </w:p>
    <w:p w:rsidR="000F00A3" w:rsidRPr="000F00A3" w:rsidRDefault="000F00A3" w:rsidP="000F00A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  и  проектной  деятельности;</w:t>
      </w:r>
    </w:p>
    <w:p w:rsidR="000F00A3" w:rsidRPr="000F00A3" w:rsidRDefault="000F00A3" w:rsidP="000F00A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</w:t>
      </w:r>
      <w:proofErr w:type="gram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дств в с</w:t>
      </w:r>
      <w:proofErr w:type="gram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оответствии с целями   и  задачами деятельности.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ПРЕДМЕТНЫЕ РЕЗУЛЬТАТЫ</w:t>
      </w:r>
    </w:p>
    <w:p w:rsidR="000F00A3" w:rsidRPr="000F00A3" w:rsidRDefault="000F00A3" w:rsidP="000F00A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представлениями о современной географической науке,  её  участии  в  решении  важнейших  проблем человечества;</w:t>
      </w:r>
    </w:p>
    <w:p w:rsidR="000F00A3" w:rsidRPr="000F00A3" w:rsidRDefault="000F00A3" w:rsidP="000F00A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географическим мышлением для определения географических аспектов природных,  социально-экономических  и  экологических  процессов  и  проблем;</w:t>
      </w:r>
    </w:p>
    <w:p w:rsidR="000F00A3" w:rsidRPr="000F00A3" w:rsidRDefault="000F00A3" w:rsidP="000F00A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  пространстве;</w:t>
      </w:r>
    </w:p>
    <w:p w:rsidR="000F00A3" w:rsidRPr="000F00A3" w:rsidRDefault="000F00A3" w:rsidP="000F00A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F00A3" w:rsidRPr="000F00A3" w:rsidRDefault="000F00A3" w:rsidP="000F00A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  и  экологических  процессах  и явлениях;</w:t>
      </w:r>
    </w:p>
    <w:p w:rsidR="000F00A3" w:rsidRPr="000F00A3" w:rsidRDefault="000F00A3" w:rsidP="000F00A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умениями географического анализа и интерпретации  разнообразной  информации;</w:t>
      </w:r>
    </w:p>
    <w:p w:rsidR="000F00A3" w:rsidRPr="000F00A3" w:rsidRDefault="000F00A3" w:rsidP="000F00A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владение  умениями  применять   географические   знания для объяснения и оценки разнообразных явлений и процессов, самостоятельного оценивания уровня безопасности окружающей среды,  адаптации  к  изменению  её условий;</w:t>
      </w:r>
    </w:p>
    <w:p w:rsidR="000F00A3" w:rsidRPr="000F00A3" w:rsidRDefault="000F00A3" w:rsidP="000F00A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и знаний об основных проблемах  взаимодействия  природы  и  общества,  о  природных  и  социально-экономических  аспектах  экологических   проблем.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 xml:space="preserve">ТРЕБОВАНИЯ У УРОВНЮ ПОДГОТОВКИ </w:t>
      </w:r>
      <w:proofErr w:type="gramStart"/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ОБУЧАЮЩИХСЯ</w:t>
      </w:r>
      <w:proofErr w:type="gramEnd"/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Учащиеся должны знать/понимать</w:t>
      </w:r>
    </w:p>
    <w:p w:rsidR="000F00A3" w:rsidRPr="000F00A3" w:rsidRDefault="000F00A3" w:rsidP="000F00A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географические понятия  и термины; традиционные и новые методы географических исследований;</w:t>
      </w:r>
    </w:p>
    <w:p w:rsidR="000F00A3" w:rsidRPr="000F00A3" w:rsidRDefault="000F00A3" w:rsidP="000F00A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  жизни населения, основные направления миграций; проблемы современной урбанизации;</w:t>
      </w:r>
      <w:proofErr w:type="gramEnd"/>
    </w:p>
    <w:p w:rsidR="000F00A3" w:rsidRPr="000F00A3" w:rsidRDefault="000F00A3" w:rsidP="000F00A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F00A3" w:rsidRPr="000F00A3" w:rsidRDefault="000F00A3" w:rsidP="000F00A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Уметь</w:t>
      </w:r>
    </w:p>
    <w:p w:rsidR="000F00A3" w:rsidRPr="000F00A3" w:rsidRDefault="000F00A3" w:rsidP="000F00A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геоэкологических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объектов, процессов и явлений;</w:t>
      </w:r>
    </w:p>
    <w:p w:rsidR="000F00A3" w:rsidRPr="000F00A3" w:rsidRDefault="000F00A3" w:rsidP="000F00A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оценивать и объяснять </w:t>
      </w: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ресурсообеспеченность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F00A3" w:rsidRPr="000F00A3" w:rsidRDefault="000F00A3" w:rsidP="000F00A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геоэкологическими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0F00A3" w:rsidRPr="000F00A3" w:rsidRDefault="000F00A3" w:rsidP="000F00A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F00A3" w:rsidRPr="000F00A3" w:rsidRDefault="000F00A3" w:rsidP="000F00A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сопоставлять географические карты различной тематики.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0F00A3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0F00A3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</w:p>
    <w:p w:rsidR="000F00A3" w:rsidRPr="000F00A3" w:rsidRDefault="000F00A3" w:rsidP="000F00A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0F00A3" w:rsidRPr="000F00A3" w:rsidRDefault="000F00A3" w:rsidP="000F00A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0F00A3" w:rsidRPr="000F00A3" w:rsidRDefault="000F00A3" w:rsidP="000F00A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10 класс</w:t>
      </w:r>
    </w:p>
    <w:p w:rsidR="000F00A3" w:rsidRPr="000F00A3" w:rsidRDefault="000F00A3" w:rsidP="000F00A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Введение – 1 ч</w:t>
      </w:r>
    </w:p>
    <w:p w:rsidR="000F00A3" w:rsidRPr="000F00A3" w:rsidRDefault="000F00A3" w:rsidP="000F00A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Современная политическая карта мира – 4 ч</w:t>
      </w:r>
    </w:p>
    <w:p w:rsidR="000F00A3" w:rsidRPr="000F00A3" w:rsidRDefault="000F00A3" w:rsidP="000F00A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Природа и человек в современном мире – 6 ч</w:t>
      </w:r>
    </w:p>
    <w:p w:rsidR="000F00A3" w:rsidRPr="000F00A3" w:rsidRDefault="000F00A3" w:rsidP="000F00A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География населения  мира – 6 ч</w:t>
      </w:r>
    </w:p>
    <w:p w:rsidR="000F00A3" w:rsidRPr="000F00A3" w:rsidRDefault="000F00A3" w:rsidP="000F00A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Научно-техническая революция и мировое хозяйство – 7 ч</w:t>
      </w:r>
    </w:p>
    <w:p w:rsidR="000F00A3" w:rsidRPr="000F00A3" w:rsidRDefault="000F00A3" w:rsidP="000F00A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География отраслей мирового хозяйства – 8 ч</w:t>
      </w:r>
    </w:p>
    <w:p w:rsidR="000F00A3" w:rsidRPr="000F00A3" w:rsidRDefault="000F00A3" w:rsidP="000F00A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Повторение и обобщение – 2 ч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11 класс</w:t>
      </w:r>
    </w:p>
    <w:p w:rsidR="000F00A3" w:rsidRPr="000F00A3" w:rsidRDefault="000F00A3" w:rsidP="000F00A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Зарубежная Европа – 6 ч</w:t>
      </w:r>
    </w:p>
    <w:p w:rsidR="000F00A3" w:rsidRPr="000F00A3" w:rsidRDefault="000F00A3" w:rsidP="000F00A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Зарубежная Азия. Австралия – 10 ч</w:t>
      </w:r>
    </w:p>
    <w:p w:rsidR="000F00A3" w:rsidRPr="000F00A3" w:rsidRDefault="000F00A3" w:rsidP="000F00A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Африка – 4 ч</w:t>
      </w:r>
    </w:p>
    <w:p w:rsidR="000F00A3" w:rsidRPr="000F00A3" w:rsidRDefault="000F00A3" w:rsidP="000F00A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Северная Америка – 6 ч</w:t>
      </w:r>
    </w:p>
    <w:p w:rsidR="000F00A3" w:rsidRPr="000F00A3" w:rsidRDefault="000F00A3" w:rsidP="000F00A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Латинская Америка – 4 ч</w:t>
      </w:r>
    </w:p>
    <w:p w:rsidR="000F00A3" w:rsidRPr="000F00A3" w:rsidRDefault="000F00A3" w:rsidP="000F00A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Россия в современном мире – 3 ч</w:t>
      </w:r>
    </w:p>
    <w:p w:rsidR="000F00A3" w:rsidRPr="000F00A3" w:rsidRDefault="000F00A3" w:rsidP="000F00A3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Повторение и обобщение – 1 ч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ФОРМЫ ТЕКУЩЕГО КОНТРОЛЯ И ПРОМЕЖУТОЧНОЙ АТТЕСТАЦИИ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Вводятся все виды контроля: </w:t>
      </w: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текущий, тематический, итоговый.</w:t>
      </w: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 контроль</w:t>
      </w: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проводится в период становления знаний умений школьника, а это происходит в разные сроки. В этот период ученик должен иметь право на ошибку, на подробный совместный с учителем и другими учениками анализ своих успехов, ошибок и неудач. Поэтому нецелесообразна поспешность, злоупотребление цифровой отрицательной оценкой, если умение еще не устоялось, а знание не сформировалось. Необходимо тщательно продумывать коллективную работу над ошибками.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 контроль</w:t>
      </w: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особенно целесообразно проводить на уроках географии. Это связано с особенностями этого вида контролирующей деятельности: ученику предоставляется возможность переделать, дополнить работу, исправить отметку, более тщательно подготовившись. То есть при тематическом контроле ученик получает возможность «закрыть» предыдущую отметку и улучшить итоговую отметку в четверти.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 контроль</w:t>
      </w: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 проводится как оценка результатов обучения за достаточно большой промежуток времени — четверть, полугодие, год. Итоговые контрольные </w:t>
      </w:r>
      <w:proofErr w:type="gram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проводятся</w:t>
      </w:r>
      <w:proofErr w:type="gram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таким образом 4 раза в год: в конце первой, второй, третьей и четвертой четверти учебного года.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Устный опрос</w:t>
      </w: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Письменный опрос</w:t>
      </w: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Контрольная работа</w:t>
      </w: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 используется при фронтальном текущем или итоговом контроле при проверке усвоения учащимися знаний умений по достаточно крупной теме курса, изучение которой закончено. Очень целесообразно, когда контрольные составлены не как идентичные варианты, а как </w:t>
      </w:r>
      <w:proofErr w:type="spellStart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разноуровневые</w:t>
      </w:r>
      <w:proofErr w:type="spellEnd"/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задания.</w:t>
      </w:r>
    </w:p>
    <w:p w:rsidR="000F00A3" w:rsidRPr="000F00A3" w:rsidRDefault="000F00A3" w:rsidP="000F00A3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Своеобразной формой контроля могут быть различные соревновательные игры.</w:t>
      </w:r>
    </w:p>
    <w:p w:rsidR="000F00A3" w:rsidRPr="000F00A3" w:rsidRDefault="000F00A3" w:rsidP="000F00A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lang w:eastAsia="ru-RU"/>
        </w:rPr>
        <w:t>Для контроля знаний и умений используются следующие формы:</w:t>
      </w:r>
    </w:p>
    <w:p w:rsidR="000F00A3" w:rsidRPr="000F00A3" w:rsidRDefault="000F00A3" w:rsidP="000F00A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фронтальный опрос;</w:t>
      </w:r>
    </w:p>
    <w:p w:rsidR="000F00A3" w:rsidRPr="000F00A3" w:rsidRDefault="000F00A3" w:rsidP="000F00A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индивидуальный опрос (рассказ-описание, рассказ-рассуждение);</w:t>
      </w:r>
    </w:p>
    <w:p w:rsidR="000F00A3" w:rsidRPr="000F00A3" w:rsidRDefault="000F00A3" w:rsidP="000F00A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письменная проверка знаний; </w:t>
      </w:r>
    </w:p>
    <w:p w:rsidR="000F00A3" w:rsidRPr="000F00A3" w:rsidRDefault="000F00A3" w:rsidP="000F00A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работа с контурными картами, атласом;</w:t>
      </w:r>
    </w:p>
    <w:p w:rsidR="000F00A3" w:rsidRPr="000F00A3" w:rsidRDefault="000F00A3" w:rsidP="000F00A3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0F00A3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итоговый тест, который включает вопросы (задания) по основным проблемам курса.</w:t>
      </w:r>
    </w:p>
    <w:bookmarkEnd w:id="0"/>
    <w:p w:rsidR="00751B0D" w:rsidRDefault="00751B0D"/>
    <w:sectPr w:rsidR="0075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9E"/>
    <w:multiLevelType w:val="multilevel"/>
    <w:tmpl w:val="1A627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7DE9"/>
    <w:multiLevelType w:val="multilevel"/>
    <w:tmpl w:val="30848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77879"/>
    <w:multiLevelType w:val="multilevel"/>
    <w:tmpl w:val="034A8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D7B99"/>
    <w:multiLevelType w:val="multilevel"/>
    <w:tmpl w:val="F8BC0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D6A2D"/>
    <w:multiLevelType w:val="multilevel"/>
    <w:tmpl w:val="02109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E5117"/>
    <w:multiLevelType w:val="multilevel"/>
    <w:tmpl w:val="68D06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23CEC"/>
    <w:multiLevelType w:val="multilevel"/>
    <w:tmpl w:val="F9BC4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524A6"/>
    <w:multiLevelType w:val="multilevel"/>
    <w:tmpl w:val="7FDEF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92505"/>
    <w:multiLevelType w:val="multilevel"/>
    <w:tmpl w:val="E3B4F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46D71"/>
    <w:multiLevelType w:val="multilevel"/>
    <w:tmpl w:val="BB16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E50D03"/>
    <w:multiLevelType w:val="multilevel"/>
    <w:tmpl w:val="A1083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53DAD"/>
    <w:multiLevelType w:val="multilevel"/>
    <w:tmpl w:val="B5EA6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C0DF3"/>
    <w:multiLevelType w:val="multilevel"/>
    <w:tmpl w:val="A6F20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76F99"/>
    <w:multiLevelType w:val="multilevel"/>
    <w:tmpl w:val="3244C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0D"/>
    <w:rsid w:val="000F00A3"/>
    <w:rsid w:val="007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00A3"/>
    <w:rPr>
      <w:i/>
      <w:iCs/>
    </w:rPr>
  </w:style>
  <w:style w:type="character" w:styleId="a5">
    <w:name w:val="Strong"/>
    <w:basedOn w:val="a0"/>
    <w:uiPriority w:val="22"/>
    <w:qFormat/>
    <w:rsid w:val="000F0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00A3"/>
    <w:rPr>
      <w:i/>
      <w:iCs/>
    </w:rPr>
  </w:style>
  <w:style w:type="character" w:styleId="a5">
    <w:name w:val="Strong"/>
    <w:basedOn w:val="a0"/>
    <w:uiPriority w:val="22"/>
    <w:qFormat/>
    <w:rsid w:val="000F0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2074</Words>
  <Characters>11827</Characters>
  <Application>Microsoft Office Word</Application>
  <DocSecurity>0</DocSecurity>
  <Lines>98</Lines>
  <Paragraphs>27</Paragraphs>
  <ScaleCrop>false</ScaleCrop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2020-09-21T07:43:00Z</dcterms:created>
  <dcterms:modified xsi:type="dcterms:W3CDTF">2020-09-21T07:43:00Z</dcterms:modified>
</cp:coreProperties>
</file>